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AC8" w:rsidRPr="00566AC8" w:rsidRDefault="00566AC8" w:rsidP="00B06E4E">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66AC8">
        <w:rPr>
          <w:rFonts w:ascii="Times New Roman" w:eastAsia="Times New Roman" w:hAnsi="Times New Roman" w:cs="Times New Roman"/>
          <w:b/>
          <w:bCs/>
          <w:sz w:val="24"/>
          <w:szCs w:val="24"/>
          <w:lang w:eastAsia="pt-BR"/>
        </w:rPr>
        <w:t>MODELO DE PROPOSTA DE PREÇOS</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Referência: Dispensa Eletrônica nº .............../2023 SR/PF/RO</w:t>
      </w:r>
    </w:p>
    <w:p w:rsid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Processo Administrativo nº ..............................</w:t>
      </w:r>
    </w:p>
    <w:p w:rsidR="00B06E4E" w:rsidRPr="00566AC8" w:rsidRDefault="00B06E4E"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À Superintendência Regional de Polícia Federal em Rondônia</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IDENTIFICAÇÃO DO PROPONENTE:</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CNPJ:</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ENDEREÇO: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TELEFONE:</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EMAIL:</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RESPONSÁVEL PARA CONTATO: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A empresa, qualificada em epígrafe, tendo examinado minuciosamente as condições/exigências previstas no Aviso de Dispensa Eletrônica nº ........./2023, conforme as especificações constantes do Termo de Referência, anexo II do citado Aviso, após tomar conhecimento de todas as condições lá estabelecidas, declara expressamente:</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1. Fornecer, sob nossa integral responsabilidade, o(s) item(</w:t>
      </w:r>
      <w:proofErr w:type="spellStart"/>
      <w:r w:rsidRPr="00566AC8">
        <w:rPr>
          <w:rFonts w:ascii="Times New Roman" w:eastAsia="Times New Roman" w:hAnsi="Times New Roman" w:cs="Times New Roman"/>
          <w:sz w:val="24"/>
          <w:szCs w:val="24"/>
          <w:lang w:eastAsia="pt-BR"/>
        </w:rPr>
        <w:t>ns</w:t>
      </w:r>
      <w:proofErr w:type="spellEnd"/>
      <w:r w:rsidRPr="00566AC8">
        <w:rPr>
          <w:rFonts w:ascii="Times New Roman" w:eastAsia="Times New Roman" w:hAnsi="Times New Roman" w:cs="Times New Roman"/>
          <w:sz w:val="24"/>
          <w:szCs w:val="24"/>
          <w:lang w:eastAsia="pt-BR"/>
        </w:rPr>
        <w:t>) abaixo especificado(s), nas condições que seguem:</w:t>
      </w:r>
    </w:p>
    <w:tbl>
      <w:tblPr>
        <w:tblW w:w="4500" w:type="pct"/>
        <w:tblCellMar>
          <w:top w:w="15" w:type="dxa"/>
          <w:left w:w="15" w:type="dxa"/>
          <w:bottom w:w="15" w:type="dxa"/>
          <w:right w:w="15" w:type="dxa"/>
        </w:tblCellMar>
        <w:tblLook w:val="04A0" w:firstRow="1" w:lastRow="0" w:firstColumn="1" w:lastColumn="0" w:noHBand="0" w:noVBand="1"/>
      </w:tblPr>
      <w:tblGrid>
        <w:gridCol w:w="817"/>
        <w:gridCol w:w="1221"/>
        <w:gridCol w:w="1575"/>
        <w:gridCol w:w="1272"/>
        <w:gridCol w:w="1764"/>
        <w:gridCol w:w="1372"/>
        <w:gridCol w:w="1007"/>
        <w:gridCol w:w="36"/>
      </w:tblGrid>
      <w:tr w:rsidR="00566AC8" w:rsidRPr="00566AC8" w:rsidTr="00566AC8">
        <w:trPr>
          <w:trHeight w:val="300"/>
        </w:trPr>
        <w:tc>
          <w:tcPr>
            <w:tcW w:w="1215"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ITEM</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CATMAT</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DESCRIÇÃO</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UNIDADE DE MEDIDA</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QUANTIDADE</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Valor</w:t>
            </w:r>
          </w:p>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UNITÁRIO (R$)</w:t>
            </w:r>
          </w:p>
        </w:tc>
        <w:tc>
          <w:tcPr>
            <w:tcW w:w="121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Valor</w:t>
            </w:r>
          </w:p>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r w:rsidRPr="00566AC8">
              <w:rPr>
                <w:rFonts w:ascii="Times New Roman" w:eastAsia="Times New Roman" w:hAnsi="Times New Roman" w:cs="Times New Roman"/>
                <w:b/>
                <w:bCs/>
                <w:color w:val="000000"/>
                <w:sz w:val="24"/>
                <w:szCs w:val="24"/>
                <w:lang w:eastAsia="pt-BR"/>
              </w:rPr>
              <w:t>TOTAL (R$)</w:t>
            </w:r>
          </w:p>
        </w:tc>
        <w:tc>
          <w:tcPr>
            <w:tcW w:w="6" w:type="dxa"/>
            <w:tcBorders>
              <w:top w:val="nil"/>
              <w:left w:val="nil"/>
              <w:bottom w:val="nil"/>
              <w:right w:val="nil"/>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r>
      <w:tr w:rsidR="00566AC8" w:rsidRPr="00566AC8" w:rsidTr="00566AC8">
        <w:trPr>
          <w:trHeight w:val="3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0" w:type="auto"/>
            <w:vMerge/>
            <w:tcBorders>
              <w:top w:val="single" w:sz="6" w:space="0" w:color="000000"/>
              <w:left w:val="nil"/>
              <w:bottom w:val="single" w:sz="6" w:space="0" w:color="000000"/>
              <w:right w:val="single" w:sz="6" w:space="0" w:color="000000"/>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6" w:type="dxa"/>
            <w:tcBorders>
              <w:top w:val="nil"/>
              <w:left w:val="nil"/>
              <w:bottom w:val="nil"/>
              <w:right w:val="nil"/>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r>
      <w:tr w:rsidR="00566AC8" w:rsidRPr="00566AC8" w:rsidTr="00566AC8">
        <w:trPr>
          <w:trHeight w:val="300"/>
        </w:trPr>
        <w:tc>
          <w:tcPr>
            <w:tcW w:w="121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c>
          <w:tcPr>
            <w:tcW w:w="6" w:type="dxa"/>
            <w:tcBorders>
              <w:top w:val="nil"/>
              <w:left w:val="nil"/>
              <w:bottom w:val="nil"/>
              <w:right w:val="nil"/>
            </w:tcBorders>
            <w:vAlign w:val="center"/>
            <w:hideMark/>
          </w:tcPr>
          <w:p w:rsidR="00566AC8" w:rsidRPr="00566AC8" w:rsidRDefault="00566AC8" w:rsidP="00566AC8">
            <w:pPr>
              <w:spacing w:after="0" w:line="240" w:lineRule="auto"/>
              <w:jc w:val="both"/>
              <w:rPr>
                <w:rFonts w:ascii="Times New Roman" w:eastAsia="Times New Roman" w:hAnsi="Times New Roman" w:cs="Times New Roman"/>
                <w:color w:val="000000"/>
                <w:sz w:val="24"/>
                <w:szCs w:val="24"/>
                <w:lang w:eastAsia="pt-BR"/>
              </w:rPr>
            </w:pPr>
          </w:p>
        </w:tc>
      </w:tr>
    </w:tbl>
    <w:p w:rsidR="00566AC8" w:rsidRPr="00566AC8" w:rsidRDefault="00566AC8" w:rsidP="00B06E4E">
      <w:pPr>
        <w:spacing w:before="120" w:after="120" w:line="240" w:lineRule="auto"/>
        <w:jc w:val="both"/>
        <w:rPr>
          <w:rFonts w:ascii="Times New Roman" w:eastAsia="Times New Roman" w:hAnsi="Times New Roman" w:cs="Times New Roman"/>
          <w:sz w:val="20"/>
          <w:szCs w:val="20"/>
          <w:lang w:eastAsia="pt-BR"/>
        </w:rPr>
      </w:pPr>
      <w:r w:rsidRPr="009A7AB8">
        <w:rPr>
          <w:rFonts w:ascii="Times New Roman" w:eastAsia="Times New Roman" w:hAnsi="Times New Roman" w:cs="Times New Roman"/>
          <w:b/>
          <w:bCs/>
          <w:i/>
          <w:iCs/>
          <w:color w:val="E74C3C"/>
          <w:sz w:val="20"/>
          <w:szCs w:val="20"/>
          <w:lang w:eastAsia="pt-BR"/>
        </w:rPr>
        <w:t>Obs. Na proposta de pessoa física deverá ser considerado/acrescido o percentual de 20% do valor de comercialização a título de contribuição patronal à Seguridade Social (art. 5º, III da IN SEGES/ME nº 116, de 2021).</w:t>
      </w:r>
      <w:bookmarkStart w:id="0" w:name="_GoBack"/>
      <w:bookmarkEnd w:id="0"/>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2. O(s) item(s) será(</w:t>
      </w:r>
      <w:proofErr w:type="spellStart"/>
      <w:r w:rsidRPr="00566AC8">
        <w:rPr>
          <w:rFonts w:ascii="Times New Roman" w:eastAsia="Times New Roman" w:hAnsi="Times New Roman" w:cs="Times New Roman"/>
          <w:sz w:val="24"/>
          <w:szCs w:val="24"/>
          <w:lang w:eastAsia="pt-BR"/>
        </w:rPr>
        <w:t>ão</w:t>
      </w:r>
      <w:proofErr w:type="spellEnd"/>
      <w:r w:rsidRPr="00566AC8">
        <w:rPr>
          <w:rFonts w:ascii="Times New Roman" w:eastAsia="Times New Roman" w:hAnsi="Times New Roman" w:cs="Times New Roman"/>
          <w:sz w:val="24"/>
          <w:szCs w:val="24"/>
          <w:lang w:eastAsia="pt-BR"/>
        </w:rPr>
        <w:t>) entregue(s) no prazo de 30 (trinta) dias, contados do recebimento da Nota de Empenho, no seguinte endereço: Av. Lauro Sodré, 2905, bairro Nacional, Porto Velho/RO, CEP 76.802-449.</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3. Não possuir administrador ou sócio com poder de direção ou ainda familiar detentor de cargo em comissão ou função de confiança que atue na área responsável pela demanda ou contratação, assim como de autoridade hierarquicamente superior no âmbito do órgão contratante.</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lastRenderedPageBreak/>
        <w:t>4.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5. Que não emprega menor de 18 anos em trabalho noturno, perigoso ou insalubre e não emprega menor de 16 anos, salvo menor, a partir de 14 anos, na condição de aprendiz, nos termos do artigo 7°, XXXIII, da Constituição.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6.</w:t>
      </w:r>
      <w:r w:rsidR="00B06E4E">
        <w:rPr>
          <w:rFonts w:ascii="Times New Roman" w:eastAsia="Times New Roman" w:hAnsi="Times New Roman" w:cs="Times New Roman"/>
          <w:sz w:val="24"/>
          <w:szCs w:val="24"/>
          <w:lang w:eastAsia="pt-BR"/>
        </w:rPr>
        <w:t xml:space="preserve"> </w:t>
      </w:r>
      <w:r w:rsidRPr="00566AC8">
        <w:rPr>
          <w:rFonts w:ascii="Times New Roman" w:eastAsia="Times New Roman" w:hAnsi="Times New Roman" w:cs="Times New Roman"/>
          <w:sz w:val="24"/>
          <w:szCs w:val="24"/>
          <w:lang w:eastAsia="pt-BR"/>
        </w:rPr>
        <w:t>Que observaremos os critérios de sustentabilidade aplicados a contratação e previstos na legislação vigente.</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7. Ter pleno conhecimento das condições e peculiaridades inerentes à natureza do fornecimento dos itens, bem como todas as informações e condições locais para o cumprimento das obrigações objeto da contratação, assumindo total responsabilidade por este fato.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8. Esta proposta é válida por no mínimo 60 dias, a contar da data de sua apresentação.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9. Os contatos poderão ser efetuados através do telefone ----------- e do e-mail---------.</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10. Estão inclusos nos preços todos os custos operacionais e despesas, tais como: custos diretos e indiretos, tributos incidentes, taxas de administração, materiais, serviços, frete, encargos previdenciários, trabalhistas e outros necessários ao cumprimento integral do objeto.</w:t>
      </w:r>
    </w:p>
    <w:p w:rsidR="00566AC8" w:rsidRPr="00566AC8" w:rsidRDefault="00566AC8" w:rsidP="00566AC8">
      <w:pPr>
        <w:spacing w:before="100" w:beforeAutospacing="1" w:after="100" w:afterAutospacing="1" w:line="240" w:lineRule="auto"/>
        <w:jc w:val="both"/>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11. Estamos cientes e aceitamos as condições do Aviso de Dispensa Eletrônica em epígrafe, inclusive as fixadas para pagamento.</w:t>
      </w:r>
    </w:p>
    <w:p w:rsidR="00566AC8" w:rsidRDefault="00566AC8" w:rsidP="00566AC8">
      <w:pPr>
        <w:spacing w:after="0" w:line="240" w:lineRule="auto"/>
        <w:jc w:val="right"/>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(Local e data)</w:t>
      </w:r>
    </w:p>
    <w:p w:rsidR="00566AC8" w:rsidRDefault="00566AC8" w:rsidP="00566AC8">
      <w:pPr>
        <w:spacing w:after="0" w:line="240" w:lineRule="auto"/>
        <w:jc w:val="right"/>
        <w:rPr>
          <w:rFonts w:ascii="Times New Roman" w:eastAsia="Times New Roman" w:hAnsi="Times New Roman" w:cs="Times New Roman"/>
          <w:sz w:val="24"/>
          <w:szCs w:val="24"/>
          <w:lang w:eastAsia="pt-BR"/>
        </w:rPr>
      </w:pPr>
    </w:p>
    <w:p w:rsidR="00566AC8" w:rsidRPr="00566AC8" w:rsidRDefault="00566AC8" w:rsidP="00566AC8">
      <w:pPr>
        <w:spacing w:after="0" w:line="240" w:lineRule="auto"/>
        <w:jc w:val="right"/>
        <w:rPr>
          <w:rFonts w:ascii="Times New Roman" w:eastAsia="Times New Roman" w:hAnsi="Times New Roman" w:cs="Times New Roman"/>
          <w:sz w:val="24"/>
          <w:szCs w:val="24"/>
          <w:lang w:eastAsia="pt-BR"/>
        </w:rPr>
      </w:pPr>
    </w:p>
    <w:p w:rsidR="00566AC8" w:rsidRPr="00566AC8" w:rsidRDefault="00566AC8" w:rsidP="00566AC8">
      <w:pPr>
        <w:spacing w:after="0" w:line="240" w:lineRule="auto"/>
        <w:jc w:val="both"/>
        <w:rPr>
          <w:rFonts w:ascii="Times New Roman" w:eastAsia="Times New Roman" w:hAnsi="Times New Roman" w:cs="Times New Roman"/>
          <w:sz w:val="24"/>
          <w:szCs w:val="24"/>
          <w:lang w:eastAsia="pt-BR"/>
        </w:rPr>
      </w:pPr>
    </w:p>
    <w:p w:rsidR="00566AC8" w:rsidRPr="00566AC8" w:rsidRDefault="00566AC8" w:rsidP="00566AC8">
      <w:pPr>
        <w:spacing w:after="0" w:line="240" w:lineRule="auto"/>
        <w:jc w:val="center"/>
        <w:rPr>
          <w:rFonts w:ascii="Times New Roman" w:eastAsia="Times New Roman" w:hAnsi="Times New Roman" w:cs="Times New Roman"/>
          <w:sz w:val="24"/>
          <w:szCs w:val="24"/>
          <w:lang w:eastAsia="pt-BR"/>
        </w:rPr>
      </w:pPr>
      <w:r w:rsidRPr="00566AC8">
        <w:rPr>
          <w:rFonts w:ascii="Times New Roman" w:eastAsia="Times New Roman" w:hAnsi="Times New Roman" w:cs="Times New Roman"/>
          <w:sz w:val="24"/>
          <w:szCs w:val="24"/>
          <w:lang w:eastAsia="pt-BR"/>
        </w:rPr>
        <w:t>(Assinatura do representante lega)</w:t>
      </w:r>
    </w:p>
    <w:p w:rsidR="00593DFB" w:rsidRPr="00566AC8" w:rsidRDefault="009A7AB8" w:rsidP="00566AC8">
      <w:pPr>
        <w:jc w:val="both"/>
        <w:rPr>
          <w:rFonts w:ascii="Times New Roman" w:hAnsi="Times New Roman" w:cs="Times New Roman"/>
          <w:sz w:val="24"/>
          <w:szCs w:val="24"/>
        </w:rPr>
      </w:pPr>
    </w:p>
    <w:sectPr w:rsidR="00593DFB" w:rsidRPr="00566AC8" w:rsidSect="00566AC8">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AC8"/>
    <w:rsid w:val="00051C41"/>
    <w:rsid w:val="002F2BC4"/>
    <w:rsid w:val="00391C38"/>
    <w:rsid w:val="00566AC8"/>
    <w:rsid w:val="008E560F"/>
    <w:rsid w:val="009A7AB8"/>
    <w:rsid w:val="00B06E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84A01"/>
  <w15:chartTrackingRefBased/>
  <w15:docId w15:val="{452A922F-5CFB-40CA-89BB-8E869BDF4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566A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566A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566AC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566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88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488</Words>
  <Characters>2638</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Policia Federal</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Laira Giacomett de Carvalho</dc:creator>
  <cp:keywords/>
  <dc:description/>
  <cp:lastModifiedBy>Laira Giacomett de Carvalho</cp:lastModifiedBy>
  <cp:revision>2</cp:revision>
  <dcterms:created xsi:type="dcterms:W3CDTF">2023-08-01T18:59:00Z</dcterms:created>
  <dcterms:modified xsi:type="dcterms:W3CDTF">2023-08-01T19:11:00Z</dcterms:modified>
</cp:coreProperties>
</file>